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27E9" w14:textId="760DD257" w:rsidR="002F40E3" w:rsidRDefault="00207EEA" w:rsidP="00A74EDC">
      <w:pPr>
        <w:ind w:left="360"/>
        <w:jc w:val="center"/>
        <w:rPr>
          <w:rFonts w:cs="B Mitra"/>
          <w:b/>
          <w:bCs/>
          <w:color w:val="C00000"/>
          <w:sz w:val="27"/>
          <w:szCs w:val="27"/>
          <w:rtl/>
        </w:rPr>
      </w:pPr>
      <w:r>
        <w:rPr>
          <w:rFonts w:cs="B Mitra" w:hint="cs"/>
          <w:b/>
          <w:bCs/>
          <w:color w:val="C00000"/>
          <w:sz w:val="27"/>
          <w:szCs w:val="27"/>
          <w:rtl/>
        </w:rPr>
        <w:t xml:space="preserve">مواردی که </w:t>
      </w:r>
      <w:r w:rsidRPr="003865BE">
        <w:rPr>
          <w:rFonts w:cs="B Mitra" w:hint="cs"/>
          <w:b/>
          <w:bCs/>
          <w:color w:val="C00000"/>
          <w:sz w:val="27"/>
          <w:szCs w:val="27"/>
          <w:u w:val="dash"/>
          <w:rtl/>
        </w:rPr>
        <w:t>قبل از اقدام درمانی</w:t>
      </w:r>
      <w:r>
        <w:rPr>
          <w:rFonts w:cs="B Mitra" w:hint="cs"/>
          <w:b/>
          <w:bCs/>
          <w:color w:val="C00000"/>
          <w:sz w:val="27"/>
          <w:szCs w:val="27"/>
          <w:rtl/>
        </w:rPr>
        <w:t xml:space="preserve"> نیاز به تائید پزشک معتمد بیمه گر ( بیمه </w:t>
      </w:r>
      <w:r w:rsidR="003865BE">
        <w:rPr>
          <w:rFonts w:cs="B Mitra" w:hint="cs"/>
          <w:b/>
          <w:bCs/>
          <w:color w:val="C00000"/>
          <w:sz w:val="27"/>
          <w:szCs w:val="27"/>
          <w:rtl/>
        </w:rPr>
        <w:t>آسیا</w:t>
      </w:r>
      <w:r>
        <w:rPr>
          <w:rFonts w:cs="B Mitra" w:hint="cs"/>
          <w:b/>
          <w:bCs/>
          <w:color w:val="C00000"/>
          <w:sz w:val="27"/>
          <w:szCs w:val="27"/>
          <w:rtl/>
        </w:rPr>
        <w:t>) دارد.</w:t>
      </w:r>
    </w:p>
    <w:p w14:paraId="449DC7FF" w14:textId="77777777" w:rsidR="00207EEA" w:rsidRDefault="00207EEA" w:rsidP="00A74EDC">
      <w:pPr>
        <w:ind w:left="360"/>
        <w:jc w:val="center"/>
        <w:rPr>
          <w:rFonts w:cs="B Mitra"/>
          <w:b/>
          <w:bCs/>
          <w:color w:val="C00000"/>
          <w:sz w:val="27"/>
          <w:szCs w:val="27"/>
          <w:rtl/>
        </w:rPr>
      </w:pPr>
    </w:p>
    <w:p w14:paraId="740E5DDF" w14:textId="139BB9AA" w:rsidR="00207EEA" w:rsidRPr="00207EEA" w:rsidRDefault="00207EEA" w:rsidP="00207EEA">
      <w:pPr>
        <w:ind w:left="360"/>
        <w:rPr>
          <w:rFonts w:cs="B Mitra"/>
          <w:sz w:val="28"/>
          <w:rtl/>
        </w:rPr>
      </w:pPr>
      <w:r w:rsidRPr="00207EEA">
        <w:rPr>
          <w:rFonts w:cs="B Mitra" w:hint="cs"/>
          <w:sz w:val="28"/>
          <w:rtl/>
        </w:rPr>
        <w:t xml:space="preserve">در صورت اقدام به درمان بدون دریافت تائیدیه پزشک معتمد شرکت بیمه </w:t>
      </w:r>
      <w:r w:rsidR="00B52173">
        <w:rPr>
          <w:rFonts w:cs="B Mitra" w:hint="cs"/>
          <w:sz w:val="28"/>
          <w:rtl/>
        </w:rPr>
        <w:t xml:space="preserve">آسیا </w:t>
      </w:r>
      <w:r w:rsidRPr="00207EEA">
        <w:rPr>
          <w:rFonts w:cs="B Mitra" w:hint="cs"/>
          <w:sz w:val="28"/>
          <w:rtl/>
        </w:rPr>
        <w:t xml:space="preserve">، هزینه انجام شده در تعهد و قابل پرداخت نخواهد بود. </w:t>
      </w:r>
    </w:p>
    <w:p w14:paraId="663424DA" w14:textId="77777777" w:rsidR="00207EEA" w:rsidRPr="00207EEA" w:rsidRDefault="00207EEA" w:rsidP="00207EEA">
      <w:pPr>
        <w:ind w:left="360"/>
        <w:rPr>
          <w:rFonts w:cs="B Mitra"/>
          <w:b/>
          <w:bCs/>
          <w:sz w:val="27"/>
          <w:szCs w:val="27"/>
          <w:rtl/>
        </w:rPr>
      </w:pPr>
    </w:p>
    <w:p w14:paraId="7976AE50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فتق نافی (هرنی)</w:t>
      </w:r>
    </w:p>
    <w:p w14:paraId="590A1B36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جراحی های کاهنده (ماموپلاستی)</w:t>
      </w:r>
    </w:p>
    <w:p w14:paraId="73C2D309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بالن شکم</w:t>
      </w:r>
    </w:p>
    <w:p w14:paraId="1426FA1B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چاقی مفرط (اسلیو معده)</w:t>
      </w:r>
    </w:p>
    <w:p w14:paraId="36559EC6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انحراف بینی (سیتو پلاستی)</w:t>
      </w:r>
    </w:p>
    <w:p w14:paraId="0DB8D7EB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افتادگی پلک چشم (پتزو)</w:t>
      </w:r>
    </w:p>
    <w:p w14:paraId="073FF883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انحراف چشم (استرابیسم)</w:t>
      </w:r>
    </w:p>
    <w:p w14:paraId="3C2D7E86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برخی جراحی های مربوط به دست و صورت (نواحی اکسپوز)</w:t>
      </w:r>
    </w:p>
    <w:p w14:paraId="385BB8B7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جراحی واریس</w:t>
      </w:r>
    </w:p>
    <w:p w14:paraId="31CA1CBF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جراحی کورتاژ تخلیه ای و تشخیصی</w:t>
      </w:r>
    </w:p>
    <w:p w14:paraId="31BDA42E" w14:textId="77777777" w:rsidR="00207EEA" w:rsidRPr="00672B4C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 w:rsidRPr="00672B4C">
        <w:rPr>
          <w:rFonts w:cs="B Mitra" w:hint="cs"/>
          <w:sz w:val="28"/>
          <w:rtl/>
        </w:rPr>
        <w:t>انواع ترمیم پلک و گوشه داخلی چشم</w:t>
      </w:r>
    </w:p>
    <w:p w14:paraId="5350358D" w14:textId="41F429B8" w:rsidR="00207EEA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  <w:rtl/>
        </w:rPr>
      </w:pPr>
      <w:r w:rsidRPr="00672B4C">
        <w:rPr>
          <w:rFonts w:cs="B Mitra" w:hint="cs"/>
          <w:sz w:val="28"/>
          <w:rtl/>
        </w:rPr>
        <w:t xml:space="preserve">جراحی برداشتن توده های صورت </w:t>
      </w:r>
    </w:p>
    <w:p w14:paraId="4EF15DBF" w14:textId="6AECB285" w:rsidR="003F34EA" w:rsidRPr="00672B4C" w:rsidRDefault="003F34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sz w:val="28"/>
        </w:rPr>
      </w:pPr>
      <w:r>
        <w:rPr>
          <w:rFonts w:cs="B Mitra" w:hint="cs"/>
          <w:sz w:val="28"/>
          <w:rtl/>
        </w:rPr>
        <w:t>رفع عیوب انکساری چشم</w:t>
      </w:r>
    </w:p>
    <w:p w14:paraId="47234EF2" w14:textId="77777777" w:rsidR="00207EEA" w:rsidRPr="00207EEA" w:rsidRDefault="00207EEA" w:rsidP="00207EEA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Mitra"/>
          <w:b/>
          <w:bCs/>
          <w:color w:val="C00000"/>
          <w:sz w:val="27"/>
          <w:szCs w:val="27"/>
          <w:rtl/>
        </w:rPr>
      </w:pPr>
      <w:r w:rsidRPr="00672B4C">
        <w:rPr>
          <w:rFonts w:cs="B Mitra" w:hint="cs"/>
          <w:sz w:val="28"/>
          <w:rtl/>
        </w:rPr>
        <w:t>و هر گونه عملی که شبه زیبایی داشته باشد</w:t>
      </w:r>
      <w:r w:rsidRPr="00672B4C">
        <w:rPr>
          <w:rFonts w:cs="B Mitra" w:hint="cs"/>
          <w:color w:val="C00000"/>
          <w:sz w:val="28"/>
          <w:rtl/>
        </w:rPr>
        <w:t>.</w:t>
      </w:r>
      <w:r>
        <w:rPr>
          <w:rFonts w:cs="B Mitra" w:hint="cs"/>
          <w:b/>
          <w:bCs/>
          <w:color w:val="C00000"/>
          <w:sz w:val="27"/>
          <w:szCs w:val="27"/>
          <w:rtl/>
        </w:rPr>
        <w:t xml:space="preserve"> </w:t>
      </w:r>
    </w:p>
    <w:p w14:paraId="309862E5" w14:textId="77777777" w:rsidR="00B82174" w:rsidRDefault="00B82174" w:rsidP="00A74EDC">
      <w:pPr>
        <w:pStyle w:val="ListParagraph"/>
        <w:jc w:val="both"/>
        <w:rPr>
          <w:rFonts w:cs="B Mitra"/>
          <w:sz w:val="28"/>
          <w:rtl/>
        </w:rPr>
      </w:pPr>
      <w:bookmarkStart w:id="0" w:name="_GoBack"/>
      <w:bookmarkEnd w:id="0"/>
    </w:p>
    <w:sectPr w:rsidR="00B82174" w:rsidSect="009B3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A918" w14:textId="77777777" w:rsidR="00D82386" w:rsidRDefault="00D82386" w:rsidP="00B82174">
      <w:r>
        <w:separator/>
      </w:r>
    </w:p>
  </w:endnote>
  <w:endnote w:type="continuationSeparator" w:id="0">
    <w:p w14:paraId="3B1466FB" w14:textId="77777777" w:rsidR="00D82386" w:rsidRDefault="00D82386" w:rsidP="00B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1A31" w14:textId="77777777" w:rsidR="00B82174" w:rsidRDefault="00B8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FA84" w14:textId="77777777" w:rsidR="00B82174" w:rsidRDefault="00B82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D2BB" w14:textId="77777777" w:rsidR="00B82174" w:rsidRDefault="00B8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3C46" w14:textId="77777777" w:rsidR="00D82386" w:rsidRDefault="00D82386" w:rsidP="00B82174">
      <w:r>
        <w:separator/>
      </w:r>
    </w:p>
  </w:footnote>
  <w:footnote w:type="continuationSeparator" w:id="0">
    <w:p w14:paraId="597E13A3" w14:textId="77777777" w:rsidR="00D82386" w:rsidRDefault="00D82386" w:rsidP="00B8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7263" w14:textId="0B0A527F" w:rsidR="00B82174" w:rsidRDefault="00B82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CFCC" w14:textId="260B7BCC" w:rsidR="00B82174" w:rsidRDefault="00B82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3E5C" w14:textId="28E8EE4A" w:rsidR="00B82174" w:rsidRDefault="00B82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A4"/>
    <w:multiLevelType w:val="hybridMultilevel"/>
    <w:tmpl w:val="3360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F17"/>
    <w:multiLevelType w:val="hybridMultilevel"/>
    <w:tmpl w:val="43103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B356F"/>
    <w:multiLevelType w:val="hybridMultilevel"/>
    <w:tmpl w:val="E438B504"/>
    <w:lvl w:ilvl="0" w:tplc="D8667076">
      <w:start w:val="1"/>
      <w:numFmt w:val="decimal"/>
      <w:suff w:val="space"/>
      <w:lvlText w:val="%1."/>
      <w:lvlJc w:val="left"/>
      <w:pPr>
        <w:ind w:left="720" w:hanging="360"/>
      </w:pPr>
      <w:rPr>
        <w:rFonts w:cs="B Mitr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2EC9"/>
    <w:multiLevelType w:val="hybridMultilevel"/>
    <w:tmpl w:val="D4FA1F3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494637CF"/>
    <w:multiLevelType w:val="hybridMultilevel"/>
    <w:tmpl w:val="6F3A7D8C"/>
    <w:lvl w:ilvl="0" w:tplc="DA9E7F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5C42"/>
    <w:multiLevelType w:val="hybridMultilevel"/>
    <w:tmpl w:val="4A483F6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79C30707"/>
    <w:multiLevelType w:val="hybridMultilevel"/>
    <w:tmpl w:val="CEC2655C"/>
    <w:lvl w:ilvl="0" w:tplc="DA9E7F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B3FCC"/>
    <w:multiLevelType w:val="hybridMultilevel"/>
    <w:tmpl w:val="CBCA8F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8"/>
    <w:rsid w:val="000430D7"/>
    <w:rsid w:val="0006105B"/>
    <w:rsid w:val="00081697"/>
    <w:rsid w:val="001E750E"/>
    <w:rsid w:val="00207EEA"/>
    <w:rsid w:val="00232546"/>
    <w:rsid w:val="00244BAD"/>
    <w:rsid w:val="002A6B46"/>
    <w:rsid w:val="002F40E3"/>
    <w:rsid w:val="003865BE"/>
    <w:rsid w:val="003F34EA"/>
    <w:rsid w:val="004835ED"/>
    <w:rsid w:val="004F0C1C"/>
    <w:rsid w:val="00535BE8"/>
    <w:rsid w:val="005B4314"/>
    <w:rsid w:val="006100D2"/>
    <w:rsid w:val="00627A26"/>
    <w:rsid w:val="00656456"/>
    <w:rsid w:val="00672B4C"/>
    <w:rsid w:val="006B2F73"/>
    <w:rsid w:val="007022B2"/>
    <w:rsid w:val="007077DD"/>
    <w:rsid w:val="0075345C"/>
    <w:rsid w:val="0076201E"/>
    <w:rsid w:val="00776099"/>
    <w:rsid w:val="007E230A"/>
    <w:rsid w:val="007F1D81"/>
    <w:rsid w:val="00844C3F"/>
    <w:rsid w:val="00874A74"/>
    <w:rsid w:val="008874E7"/>
    <w:rsid w:val="009677FE"/>
    <w:rsid w:val="009B323F"/>
    <w:rsid w:val="009D41B2"/>
    <w:rsid w:val="00A74EDC"/>
    <w:rsid w:val="00AD1B92"/>
    <w:rsid w:val="00B10609"/>
    <w:rsid w:val="00B52173"/>
    <w:rsid w:val="00B82174"/>
    <w:rsid w:val="00BC65C8"/>
    <w:rsid w:val="00BF0269"/>
    <w:rsid w:val="00C257F4"/>
    <w:rsid w:val="00C748D6"/>
    <w:rsid w:val="00D01B9B"/>
    <w:rsid w:val="00D030BC"/>
    <w:rsid w:val="00D82386"/>
    <w:rsid w:val="00D851E0"/>
    <w:rsid w:val="00E21C10"/>
    <w:rsid w:val="00E54C33"/>
    <w:rsid w:val="00E70943"/>
    <w:rsid w:val="00E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914D6E5"/>
  <w15:docId w15:val="{54EE5078-B9B7-4EA0-95FD-82BFCD2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74"/>
    <w:pPr>
      <w:bidi/>
      <w:spacing w:after="0" w:line="240" w:lineRule="auto"/>
    </w:pPr>
    <w:rPr>
      <w:rFonts w:ascii="Times New Roman" w:eastAsia="Times New Roman" w:hAnsi="Times New Roman" w:cs="Mitra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74"/>
    <w:rPr>
      <w:rFonts w:ascii="Times New Roman" w:eastAsia="Times New Roman" w:hAnsi="Times New Roman" w:cs="Mitra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74"/>
    <w:rPr>
      <w:rFonts w:ascii="Times New Roman" w:eastAsia="Times New Roman" w:hAnsi="Times New Roman" w:cs="Mitra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74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3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marvdashti-f2</dc:creator>
  <cp:lastModifiedBy>Raha Hamidi</cp:lastModifiedBy>
  <cp:revision>30</cp:revision>
  <cp:lastPrinted>2022-01-04T04:27:00Z</cp:lastPrinted>
  <dcterms:created xsi:type="dcterms:W3CDTF">2017-10-03T06:30:00Z</dcterms:created>
  <dcterms:modified xsi:type="dcterms:W3CDTF">2024-04-17T07:01:00Z</dcterms:modified>
</cp:coreProperties>
</file>